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F771F" w:rsidRPr="001E4953" w:rsidTr="008D7545">
        <w:tc>
          <w:tcPr>
            <w:tcW w:w="0" w:type="auto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F771F" w:rsidRPr="001E4953" w:rsidTr="008D7545">
              <w:tc>
                <w:tcPr>
                  <w:tcW w:w="0" w:type="auto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vAlign w:val="center"/>
                  <w:hideMark/>
                </w:tcPr>
                <w:p w:rsidR="00DF771F" w:rsidRDefault="00DF771F" w:rsidP="008D754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48"/>
                      <w:szCs w:val="48"/>
                    </w:rPr>
                  </w:pPr>
                  <w:r w:rsidRPr="009F3B48">
                    <w:rPr>
                      <w:rFonts w:cstheme="minorHAnsi"/>
                      <w:b/>
                      <w:noProof/>
                      <w:sz w:val="48"/>
                      <w:szCs w:val="48"/>
                    </w:rPr>
                    <w:drawing>
                      <wp:anchor distT="0" distB="0" distL="114300" distR="114300" simplePos="0" relativeHeight="251659264" behindDoc="1" locked="0" layoutInCell="1" allowOverlap="1" wp14:anchorId="3DF68FFB" wp14:editId="36FE5A70">
                        <wp:simplePos x="0" y="0"/>
                        <wp:positionH relativeFrom="margin">
                          <wp:posOffset>514350</wp:posOffset>
                        </wp:positionH>
                        <wp:positionV relativeFrom="margin">
                          <wp:align>top</wp:align>
                        </wp:positionV>
                        <wp:extent cx="1333500" cy="13169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246"/>
                            <wp:lineTo x="21291" y="21246"/>
                            <wp:lineTo x="21291" y="0"/>
                            <wp:lineTo x="0" y="0"/>
                          </wp:wrapPolygon>
                        </wp:wrapTight>
                        <wp:docPr id="2" name="Picture 2" descr="C:\Users\Annette\Desktop\logo color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nnette\Desktop\logo color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8996" cy="13229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F3B48">
                    <w:rPr>
                      <w:rFonts w:cstheme="minorHAnsi"/>
                      <w:b/>
                      <w:sz w:val="48"/>
                      <w:szCs w:val="48"/>
                    </w:rPr>
                    <w:t>Librarian Report</w:t>
                  </w:r>
                  <w:r w:rsidRPr="00C638D2">
                    <w:rPr>
                      <w:rFonts w:cstheme="minorHAnsi"/>
                      <w:b/>
                      <w:sz w:val="48"/>
                      <w:szCs w:val="48"/>
                    </w:rPr>
                    <w:t xml:space="preserve"> </w:t>
                  </w:r>
                </w:p>
                <w:p w:rsidR="00DF771F" w:rsidRPr="009F3B48" w:rsidRDefault="00DF771F" w:rsidP="008D754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48"/>
                      <w:szCs w:val="48"/>
                    </w:rPr>
                  </w:pPr>
                  <w:r>
                    <w:rPr>
                      <w:rFonts w:cstheme="minorHAnsi"/>
                      <w:b/>
                      <w:sz w:val="48"/>
                      <w:szCs w:val="48"/>
                    </w:rPr>
                    <w:t>December 10, 2024</w:t>
                  </w:r>
                </w:p>
                <w:p w:rsidR="00DF771F" w:rsidRPr="001E4953" w:rsidRDefault="00DF771F" w:rsidP="008D75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771F" w:rsidRPr="001E4953" w:rsidRDefault="00DF771F" w:rsidP="008D754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DF771F" w:rsidRPr="001E4953" w:rsidRDefault="00DF771F" w:rsidP="00DF77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F771F" w:rsidRPr="00B0231B" w:rsidTr="008D7545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:rsidR="00DF771F" w:rsidRDefault="00DF771F" w:rsidP="008D754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DF771F" w:rsidRDefault="00DF771F" w:rsidP="008D754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DF771F" w:rsidRPr="00B0231B" w:rsidRDefault="00DF771F" w:rsidP="008D754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DF771F" w:rsidRPr="003A38FF" w:rsidRDefault="00DF771F" w:rsidP="00DF771F">
      <w:pPr>
        <w:shd w:val="clear" w:color="auto" w:fill="FFFFFF"/>
        <w:spacing w:after="0" w:line="240" w:lineRule="auto"/>
        <w:textAlignment w:val="baseline"/>
        <w:rPr>
          <w:rFonts w:cstheme="minorHAnsi"/>
          <w:b/>
          <w:i/>
          <w:sz w:val="24"/>
          <w:szCs w:val="24"/>
        </w:rPr>
      </w:pPr>
    </w:p>
    <w:p w:rsidR="00682BEA" w:rsidRDefault="00811AE3" w:rsidP="00DF771F">
      <w:pPr>
        <w:spacing w:after="0" w:line="240" w:lineRule="auto"/>
        <w:rPr>
          <w:rFonts w:cstheme="minorHAnsi"/>
          <w:sz w:val="24"/>
          <w:szCs w:val="24"/>
        </w:rPr>
      </w:pPr>
      <w:r w:rsidRPr="00570D61">
        <w:rPr>
          <w:rFonts w:cstheme="minorHAnsi"/>
          <w:b/>
          <w:sz w:val="24"/>
          <w:szCs w:val="24"/>
        </w:rPr>
        <w:t>Building Maintenance:</w:t>
      </w:r>
      <w:r>
        <w:rPr>
          <w:rFonts w:cstheme="minorHAnsi"/>
          <w:sz w:val="24"/>
          <w:szCs w:val="24"/>
        </w:rPr>
        <w:t xml:space="preserve">  </w:t>
      </w:r>
      <w:r w:rsidR="00682BEA">
        <w:rPr>
          <w:rFonts w:cstheme="minorHAnsi"/>
          <w:sz w:val="24"/>
          <w:szCs w:val="24"/>
        </w:rPr>
        <w:t xml:space="preserve">Two large projects have taken place.  </w:t>
      </w:r>
    </w:p>
    <w:p w:rsidR="00682BEA" w:rsidRDefault="003550D9" w:rsidP="00682BEA">
      <w:pPr>
        <w:spacing w:after="0" w:line="240" w:lineRule="auto"/>
        <w:rPr>
          <w:rFonts w:cstheme="minorHAnsi"/>
          <w:sz w:val="24"/>
          <w:szCs w:val="24"/>
        </w:rPr>
      </w:pPr>
      <w:r w:rsidRPr="00682BEA">
        <w:rPr>
          <w:rFonts w:cstheme="minorHAnsi"/>
          <w:sz w:val="24"/>
          <w:szCs w:val="24"/>
          <w:u w:val="single"/>
        </w:rPr>
        <w:t>Hot Water</w:t>
      </w:r>
      <w:r w:rsidR="00682BEA" w:rsidRPr="00682BEA">
        <w:rPr>
          <w:rFonts w:cstheme="minorHAnsi"/>
          <w:sz w:val="24"/>
          <w:szCs w:val="24"/>
          <w:u w:val="single"/>
        </w:rPr>
        <w:t xml:space="preserve"> Heater</w:t>
      </w:r>
      <w:r w:rsidRPr="00682BEA">
        <w:rPr>
          <w:rFonts w:cstheme="minorHAnsi"/>
          <w:sz w:val="24"/>
          <w:szCs w:val="24"/>
          <w:u w:val="single"/>
        </w:rPr>
        <w:t>:</w:t>
      </w:r>
      <w:r w:rsidR="00682B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682BEA">
        <w:rPr>
          <w:rFonts w:cstheme="minorHAnsi"/>
          <w:sz w:val="24"/>
          <w:szCs w:val="24"/>
        </w:rPr>
        <w:t>New item purchased due to equipment failure.  It also caused water damage.</w:t>
      </w:r>
      <w:r w:rsidR="00083555">
        <w:rPr>
          <w:rFonts w:cstheme="minorHAnsi"/>
          <w:sz w:val="24"/>
          <w:szCs w:val="24"/>
        </w:rPr>
        <w:t xml:space="preserve">  </w:t>
      </w:r>
      <w:r w:rsidR="00682BEA">
        <w:rPr>
          <w:rFonts w:cstheme="minorHAnsi"/>
          <w:sz w:val="24"/>
          <w:szCs w:val="24"/>
        </w:rPr>
        <w:t xml:space="preserve">We will more than likely need the basement hot water heater replaced in the near future.     </w:t>
      </w:r>
    </w:p>
    <w:p w:rsidR="00083555" w:rsidRDefault="00083555" w:rsidP="00DF771F">
      <w:pPr>
        <w:spacing w:after="0" w:line="240" w:lineRule="auto"/>
        <w:rPr>
          <w:rFonts w:cstheme="minorHAnsi"/>
          <w:sz w:val="24"/>
          <w:szCs w:val="24"/>
        </w:rPr>
      </w:pPr>
    </w:p>
    <w:p w:rsidR="00083555" w:rsidRPr="00083555" w:rsidRDefault="00083555" w:rsidP="0008355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83555">
        <w:rPr>
          <w:rFonts w:cstheme="minorHAnsi"/>
          <w:sz w:val="24"/>
          <w:szCs w:val="24"/>
        </w:rPr>
        <w:t>Midwest Restoration</w:t>
      </w:r>
      <w:r w:rsidR="00682BEA">
        <w:rPr>
          <w:rFonts w:cstheme="minorHAnsi"/>
          <w:sz w:val="24"/>
          <w:szCs w:val="24"/>
        </w:rPr>
        <w:t xml:space="preserve"> – </w:t>
      </w:r>
      <w:r w:rsidR="007E7BE4">
        <w:rPr>
          <w:rFonts w:cstheme="minorHAnsi"/>
          <w:sz w:val="24"/>
          <w:szCs w:val="24"/>
        </w:rPr>
        <w:t xml:space="preserve">water mitigation               </w:t>
      </w:r>
      <w:r w:rsidR="007A27E2">
        <w:rPr>
          <w:rFonts w:cstheme="minorHAnsi"/>
          <w:sz w:val="24"/>
          <w:szCs w:val="24"/>
        </w:rPr>
        <w:t xml:space="preserve">          </w:t>
      </w:r>
      <w:r w:rsidRPr="00083555">
        <w:rPr>
          <w:rFonts w:cstheme="minorHAnsi"/>
          <w:sz w:val="24"/>
          <w:szCs w:val="24"/>
        </w:rPr>
        <w:t>$</w:t>
      </w:r>
      <w:r w:rsidR="00682BEA">
        <w:rPr>
          <w:rFonts w:cstheme="minorHAnsi"/>
          <w:sz w:val="24"/>
          <w:szCs w:val="24"/>
        </w:rPr>
        <w:t xml:space="preserve">   </w:t>
      </w:r>
      <w:r w:rsidRPr="00083555">
        <w:rPr>
          <w:rFonts w:cstheme="minorHAnsi"/>
          <w:sz w:val="24"/>
          <w:szCs w:val="24"/>
        </w:rPr>
        <w:t>800.00</w:t>
      </w:r>
    </w:p>
    <w:p w:rsidR="00083555" w:rsidRPr="00083555" w:rsidRDefault="00083555" w:rsidP="0008355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83555">
        <w:rPr>
          <w:rFonts w:cstheme="minorHAnsi"/>
          <w:sz w:val="24"/>
          <w:szCs w:val="24"/>
        </w:rPr>
        <w:t>Jatho</w:t>
      </w:r>
      <w:proofErr w:type="spellEnd"/>
      <w:r w:rsidRPr="00083555">
        <w:rPr>
          <w:rFonts w:cstheme="minorHAnsi"/>
          <w:sz w:val="24"/>
          <w:szCs w:val="24"/>
        </w:rPr>
        <w:t xml:space="preserve"> Plumbing </w:t>
      </w:r>
      <w:r w:rsidR="00682BEA">
        <w:rPr>
          <w:rFonts w:cstheme="minorHAnsi"/>
          <w:sz w:val="24"/>
          <w:szCs w:val="24"/>
        </w:rPr>
        <w:t xml:space="preserve">– new </w:t>
      </w:r>
      <w:r w:rsidRPr="00083555">
        <w:rPr>
          <w:rFonts w:cstheme="minorHAnsi"/>
          <w:sz w:val="24"/>
          <w:szCs w:val="24"/>
        </w:rPr>
        <w:t xml:space="preserve">hot water heater   </w:t>
      </w:r>
      <w:r w:rsidR="00682BEA">
        <w:rPr>
          <w:rFonts w:cstheme="minorHAnsi"/>
          <w:sz w:val="24"/>
          <w:szCs w:val="24"/>
        </w:rPr>
        <w:t xml:space="preserve">                   </w:t>
      </w:r>
      <w:r w:rsidRPr="00083555">
        <w:rPr>
          <w:rFonts w:cstheme="minorHAnsi"/>
          <w:sz w:val="24"/>
          <w:szCs w:val="24"/>
        </w:rPr>
        <w:t xml:space="preserve">   $1,483.00</w:t>
      </w:r>
    </w:p>
    <w:p w:rsidR="00083555" w:rsidRPr="00083555" w:rsidRDefault="00083555" w:rsidP="0008355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83555">
        <w:rPr>
          <w:rFonts w:cstheme="minorHAnsi"/>
          <w:sz w:val="24"/>
          <w:szCs w:val="24"/>
        </w:rPr>
        <w:t xml:space="preserve">J&amp;J </w:t>
      </w:r>
      <w:proofErr w:type="gramStart"/>
      <w:r w:rsidRPr="00083555">
        <w:rPr>
          <w:rFonts w:cstheme="minorHAnsi"/>
          <w:sz w:val="24"/>
          <w:szCs w:val="24"/>
        </w:rPr>
        <w:t xml:space="preserve">Septic  </w:t>
      </w:r>
      <w:r w:rsidR="00682BEA">
        <w:rPr>
          <w:rFonts w:cstheme="minorHAnsi"/>
          <w:sz w:val="24"/>
          <w:szCs w:val="24"/>
        </w:rPr>
        <w:t>Sewer</w:t>
      </w:r>
      <w:proofErr w:type="gramEnd"/>
      <w:r w:rsidR="00682BEA">
        <w:rPr>
          <w:rFonts w:cstheme="minorHAnsi"/>
          <w:sz w:val="24"/>
          <w:szCs w:val="24"/>
        </w:rPr>
        <w:t xml:space="preserve"> line repair   </w:t>
      </w:r>
      <w:r w:rsidRPr="00083555">
        <w:rPr>
          <w:rFonts w:cstheme="minorHAnsi"/>
          <w:sz w:val="24"/>
          <w:szCs w:val="24"/>
        </w:rPr>
        <w:t xml:space="preserve">                             </w:t>
      </w:r>
      <w:r w:rsidR="00682BEA">
        <w:rPr>
          <w:rFonts w:cstheme="minorHAnsi"/>
          <w:sz w:val="24"/>
          <w:szCs w:val="24"/>
        </w:rPr>
        <w:t xml:space="preserve">              </w:t>
      </w:r>
      <w:r w:rsidRPr="00083555">
        <w:rPr>
          <w:rFonts w:cstheme="minorHAnsi"/>
          <w:sz w:val="24"/>
          <w:szCs w:val="24"/>
        </w:rPr>
        <w:t>$   225.00</w:t>
      </w:r>
    </w:p>
    <w:p w:rsidR="00083555" w:rsidRPr="00083555" w:rsidRDefault="00083555" w:rsidP="0008355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83555">
        <w:rPr>
          <w:rFonts w:cstheme="minorHAnsi"/>
          <w:sz w:val="24"/>
          <w:szCs w:val="24"/>
        </w:rPr>
        <w:t xml:space="preserve">J&amp;J </w:t>
      </w:r>
      <w:proofErr w:type="gramStart"/>
      <w:r w:rsidRPr="00083555">
        <w:rPr>
          <w:rFonts w:cstheme="minorHAnsi"/>
          <w:sz w:val="24"/>
          <w:szCs w:val="24"/>
        </w:rPr>
        <w:t xml:space="preserve">Septic  </w:t>
      </w:r>
      <w:r w:rsidR="00682BEA">
        <w:rPr>
          <w:rFonts w:cstheme="minorHAnsi"/>
          <w:sz w:val="24"/>
          <w:szCs w:val="24"/>
        </w:rPr>
        <w:t>S</w:t>
      </w:r>
      <w:r w:rsidRPr="00083555">
        <w:rPr>
          <w:rFonts w:cstheme="minorHAnsi"/>
          <w:sz w:val="24"/>
          <w:szCs w:val="24"/>
        </w:rPr>
        <w:t>ewer</w:t>
      </w:r>
      <w:proofErr w:type="gramEnd"/>
      <w:r w:rsidRPr="00083555">
        <w:rPr>
          <w:rFonts w:cstheme="minorHAnsi"/>
          <w:sz w:val="24"/>
          <w:szCs w:val="24"/>
        </w:rPr>
        <w:t xml:space="preserve"> line</w:t>
      </w:r>
      <w:r w:rsidR="00682BEA">
        <w:rPr>
          <w:rFonts w:cstheme="minorHAnsi"/>
          <w:sz w:val="24"/>
          <w:szCs w:val="24"/>
        </w:rPr>
        <w:t xml:space="preserve"> additional repair</w:t>
      </w:r>
      <w:r w:rsidRPr="00083555">
        <w:rPr>
          <w:rFonts w:cstheme="minorHAnsi"/>
          <w:sz w:val="24"/>
          <w:szCs w:val="24"/>
        </w:rPr>
        <w:t xml:space="preserve"> 2 days later     $   250.00</w:t>
      </w:r>
    </w:p>
    <w:p w:rsidR="003550D9" w:rsidRDefault="003550D9" w:rsidP="00DF771F">
      <w:pPr>
        <w:spacing w:after="0" w:line="240" w:lineRule="auto"/>
        <w:rPr>
          <w:rFonts w:cstheme="minorHAnsi"/>
          <w:sz w:val="24"/>
          <w:szCs w:val="24"/>
        </w:rPr>
      </w:pPr>
    </w:p>
    <w:p w:rsidR="00682BEA" w:rsidRDefault="00083555" w:rsidP="00682BEA">
      <w:pPr>
        <w:spacing w:after="0" w:line="240" w:lineRule="auto"/>
        <w:rPr>
          <w:rFonts w:cstheme="minorHAnsi"/>
          <w:sz w:val="24"/>
          <w:szCs w:val="24"/>
        </w:rPr>
      </w:pPr>
      <w:r w:rsidRPr="00682BEA">
        <w:rPr>
          <w:rFonts w:cstheme="minorHAnsi"/>
          <w:sz w:val="24"/>
          <w:szCs w:val="24"/>
          <w:u w:val="single"/>
        </w:rPr>
        <w:t>Network Update:</w:t>
      </w:r>
      <w:r>
        <w:rPr>
          <w:rFonts w:cstheme="minorHAnsi"/>
          <w:sz w:val="24"/>
          <w:szCs w:val="24"/>
        </w:rPr>
        <w:t xml:space="preserve">  </w:t>
      </w:r>
      <w:r w:rsidR="00926472">
        <w:rPr>
          <w:rFonts w:cstheme="minorHAnsi"/>
          <w:sz w:val="24"/>
          <w:szCs w:val="24"/>
        </w:rPr>
        <w:t xml:space="preserve">Update was discussed at the August meeting:  </w:t>
      </w:r>
      <w:r w:rsidR="00682BEA">
        <w:rPr>
          <w:rFonts w:cstheme="minorHAnsi"/>
          <w:sz w:val="24"/>
          <w:szCs w:val="24"/>
        </w:rPr>
        <w:t xml:space="preserve">New equipment was </w:t>
      </w:r>
      <w:r w:rsidR="00926472">
        <w:rPr>
          <w:rFonts w:cstheme="minorHAnsi"/>
          <w:sz w:val="24"/>
          <w:szCs w:val="24"/>
        </w:rPr>
        <w:t>need</w:t>
      </w:r>
      <w:r w:rsidR="003550D9">
        <w:rPr>
          <w:rFonts w:cstheme="minorHAnsi"/>
          <w:sz w:val="24"/>
          <w:szCs w:val="24"/>
        </w:rPr>
        <w:t>ed</w:t>
      </w:r>
      <w:r w:rsidR="00926472">
        <w:rPr>
          <w:rFonts w:cstheme="minorHAnsi"/>
          <w:sz w:val="24"/>
          <w:szCs w:val="24"/>
        </w:rPr>
        <w:t xml:space="preserve"> to allow </w:t>
      </w:r>
      <w:r w:rsidR="00682BEA">
        <w:rPr>
          <w:rFonts w:cstheme="minorHAnsi"/>
          <w:sz w:val="24"/>
          <w:szCs w:val="24"/>
        </w:rPr>
        <w:t xml:space="preserve">for a more secure </w:t>
      </w:r>
      <w:r w:rsidR="00926472">
        <w:rPr>
          <w:rFonts w:cstheme="minorHAnsi"/>
          <w:sz w:val="24"/>
          <w:szCs w:val="24"/>
        </w:rPr>
        <w:t xml:space="preserve">system as equipment was outdated.  </w:t>
      </w:r>
      <w:r>
        <w:rPr>
          <w:rFonts w:cstheme="minorHAnsi"/>
          <w:sz w:val="24"/>
          <w:szCs w:val="24"/>
        </w:rPr>
        <w:t>Labor</w:t>
      </w:r>
      <w:r w:rsidR="00926472">
        <w:rPr>
          <w:rFonts w:cstheme="minorHAnsi"/>
          <w:sz w:val="24"/>
          <w:szCs w:val="24"/>
        </w:rPr>
        <w:t xml:space="preserve"> expense was higher than anticipated in part due to the work around of </w:t>
      </w:r>
      <w:r w:rsidR="003550D9">
        <w:rPr>
          <w:rFonts w:cstheme="minorHAnsi"/>
          <w:sz w:val="24"/>
          <w:szCs w:val="24"/>
        </w:rPr>
        <w:t xml:space="preserve">the </w:t>
      </w:r>
      <w:r w:rsidR="00926472">
        <w:rPr>
          <w:rFonts w:cstheme="minorHAnsi"/>
          <w:sz w:val="24"/>
          <w:szCs w:val="24"/>
        </w:rPr>
        <w:t>hot water heater issue</w:t>
      </w:r>
      <w:r w:rsidR="00682BEA">
        <w:rPr>
          <w:rFonts w:cstheme="minorHAnsi"/>
          <w:sz w:val="24"/>
          <w:szCs w:val="24"/>
        </w:rPr>
        <w:t>, and printer connectivity issues</w:t>
      </w:r>
      <w:r w:rsidR="00926472">
        <w:rPr>
          <w:rFonts w:cstheme="minorHAnsi"/>
          <w:sz w:val="24"/>
          <w:szCs w:val="24"/>
        </w:rPr>
        <w:t xml:space="preserve">.  I will offset some of the expense by cutting back on other items in the budget.  Hopefully no more surprises will arise.  </w:t>
      </w:r>
    </w:p>
    <w:p w:rsidR="00682BEA" w:rsidRDefault="00682BEA" w:rsidP="00682BEA">
      <w:pPr>
        <w:spacing w:after="0" w:line="240" w:lineRule="auto"/>
        <w:rPr>
          <w:rFonts w:cstheme="minorHAnsi"/>
          <w:sz w:val="24"/>
          <w:szCs w:val="24"/>
        </w:rPr>
      </w:pPr>
    </w:p>
    <w:p w:rsidR="00083555" w:rsidRPr="00083555" w:rsidRDefault="00083555" w:rsidP="00682BEA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83555">
        <w:rPr>
          <w:rFonts w:cstheme="minorHAnsi"/>
          <w:sz w:val="24"/>
          <w:szCs w:val="24"/>
        </w:rPr>
        <w:t>Sidebarr</w:t>
      </w:r>
      <w:proofErr w:type="spellEnd"/>
      <w:r w:rsidR="00682BEA">
        <w:rPr>
          <w:rFonts w:cstheme="minorHAnsi"/>
          <w:sz w:val="24"/>
          <w:szCs w:val="24"/>
        </w:rPr>
        <w:t>.</w:t>
      </w:r>
      <w:r w:rsidRPr="00083555">
        <w:rPr>
          <w:rFonts w:cstheme="minorHAnsi"/>
          <w:sz w:val="24"/>
          <w:szCs w:val="24"/>
        </w:rPr>
        <w:t xml:space="preserve">  Equipment &amp; Labor     </w:t>
      </w:r>
      <w:r>
        <w:rPr>
          <w:rFonts w:cstheme="minorHAnsi"/>
          <w:sz w:val="24"/>
          <w:szCs w:val="24"/>
        </w:rPr>
        <w:t xml:space="preserve">                       </w:t>
      </w:r>
      <w:r w:rsidR="00682BEA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r w:rsidRPr="00083555">
        <w:rPr>
          <w:rFonts w:cstheme="minorHAnsi"/>
          <w:sz w:val="24"/>
          <w:szCs w:val="24"/>
        </w:rPr>
        <w:t>$4,733.15</w:t>
      </w:r>
    </w:p>
    <w:p w:rsidR="00083555" w:rsidRDefault="00083555" w:rsidP="00DF771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$   544.50</w:t>
      </w:r>
    </w:p>
    <w:p w:rsidR="00926472" w:rsidRDefault="00926472" w:rsidP="00DF771F">
      <w:pPr>
        <w:spacing w:after="0" w:line="240" w:lineRule="auto"/>
        <w:rPr>
          <w:rFonts w:cstheme="minorHAnsi"/>
          <w:sz w:val="24"/>
          <w:szCs w:val="24"/>
        </w:rPr>
      </w:pPr>
    </w:p>
    <w:p w:rsidR="00682BEA" w:rsidRDefault="00DF771F" w:rsidP="00DF771F">
      <w:pPr>
        <w:spacing w:after="0" w:line="240" w:lineRule="auto"/>
        <w:rPr>
          <w:rFonts w:cstheme="minorHAnsi"/>
          <w:sz w:val="24"/>
          <w:szCs w:val="24"/>
        </w:rPr>
      </w:pPr>
      <w:r w:rsidRPr="00E91E7B">
        <w:rPr>
          <w:rFonts w:cstheme="minorHAnsi"/>
          <w:b/>
          <w:sz w:val="24"/>
          <w:szCs w:val="24"/>
        </w:rPr>
        <w:t>Community gifts:</w:t>
      </w:r>
      <w:r>
        <w:rPr>
          <w:rFonts w:cstheme="minorHAnsi"/>
          <w:sz w:val="24"/>
          <w:szCs w:val="24"/>
        </w:rPr>
        <w:t xml:space="preserve">  Our “Thankful for Our Community” campaign resulted in 26 swag bags disbursed into the communit</w:t>
      </w:r>
      <w:r w:rsidR="0071563F">
        <w:rPr>
          <w:rFonts w:cstheme="minorHAnsi"/>
          <w:sz w:val="24"/>
          <w:szCs w:val="24"/>
        </w:rPr>
        <w:t>y to promote the library.   I have</w:t>
      </w:r>
      <w:r w:rsidR="00926472">
        <w:rPr>
          <w:rFonts w:cstheme="minorHAnsi"/>
          <w:sz w:val="24"/>
          <w:szCs w:val="24"/>
        </w:rPr>
        <w:t xml:space="preserve"> 16 more to deliver.  </w:t>
      </w:r>
    </w:p>
    <w:p w:rsidR="00DF771F" w:rsidRDefault="00DF771F" w:rsidP="00DF771F">
      <w:pPr>
        <w:spacing w:after="0" w:line="240" w:lineRule="auto"/>
        <w:rPr>
          <w:rFonts w:cstheme="minorHAnsi"/>
          <w:sz w:val="24"/>
          <w:szCs w:val="24"/>
        </w:rPr>
      </w:pPr>
    </w:p>
    <w:p w:rsidR="00DF771F" w:rsidRDefault="00DF771F" w:rsidP="00DF771F">
      <w:pPr>
        <w:rPr>
          <w:rFonts w:cstheme="minorHAnsi"/>
          <w:sz w:val="24"/>
          <w:szCs w:val="24"/>
        </w:rPr>
      </w:pPr>
      <w:r w:rsidRPr="00E91E7B">
        <w:rPr>
          <w:rFonts w:cstheme="minorHAnsi"/>
          <w:b/>
          <w:sz w:val="24"/>
          <w:szCs w:val="24"/>
        </w:rPr>
        <w:t>Banners:</w:t>
      </w:r>
      <w:r>
        <w:rPr>
          <w:rFonts w:cstheme="minorHAnsi"/>
          <w:sz w:val="24"/>
          <w:szCs w:val="24"/>
        </w:rPr>
        <w:t xml:space="preserve">  Banners have been placed throughout town. </w:t>
      </w:r>
      <w:r w:rsidR="007E7BE4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Where you can borrow, </w:t>
      </w:r>
      <w:proofErr w:type="gramStart"/>
      <w:r>
        <w:rPr>
          <w:rFonts w:cstheme="minorHAnsi"/>
          <w:sz w:val="24"/>
          <w:szCs w:val="24"/>
        </w:rPr>
        <w:t>You</w:t>
      </w:r>
      <w:proofErr w:type="gramEnd"/>
      <w:r>
        <w:rPr>
          <w:rFonts w:cstheme="minorHAnsi"/>
          <w:sz w:val="24"/>
          <w:szCs w:val="24"/>
        </w:rPr>
        <w:t xml:space="preserve"> paid for it, claim it. </w:t>
      </w:r>
      <w:r w:rsidR="0071563F">
        <w:rPr>
          <w:rFonts w:cstheme="minorHAnsi"/>
          <w:sz w:val="24"/>
          <w:szCs w:val="24"/>
        </w:rPr>
        <w:t xml:space="preserve">Got </w:t>
      </w:r>
      <w:proofErr w:type="spellStart"/>
      <w:r w:rsidR="0071563F">
        <w:rPr>
          <w:rFonts w:cstheme="minorHAnsi"/>
          <w:sz w:val="24"/>
          <w:szCs w:val="24"/>
        </w:rPr>
        <w:t>ebooks</w:t>
      </w:r>
      <w:proofErr w:type="spellEnd"/>
      <w:r w:rsidR="0071563F">
        <w:rPr>
          <w:rFonts w:cstheme="minorHAnsi"/>
          <w:sz w:val="24"/>
          <w:szCs w:val="24"/>
        </w:rPr>
        <w:t xml:space="preserve">?  We do.  </w:t>
      </w:r>
      <w:r w:rsidR="007E7BE4">
        <w:rPr>
          <w:rFonts w:cstheme="minorHAnsi"/>
          <w:sz w:val="24"/>
          <w:szCs w:val="24"/>
        </w:rPr>
        <w:t xml:space="preserve"> Your game </w:t>
      </w:r>
      <w:proofErr w:type="gramStart"/>
      <w:r w:rsidR="007E7BE4">
        <w:rPr>
          <w:rFonts w:cstheme="minorHAnsi"/>
          <w:sz w:val="24"/>
          <w:szCs w:val="24"/>
        </w:rPr>
        <w:t>zone</w:t>
      </w:r>
      <w:proofErr w:type="gramEnd"/>
      <w:r w:rsidR="007E7BE4">
        <w:rPr>
          <w:rFonts w:cstheme="minorHAnsi"/>
          <w:sz w:val="24"/>
          <w:szCs w:val="24"/>
        </w:rPr>
        <w:t xml:space="preserve">. </w:t>
      </w:r>
    </w:p>
    <w:p w:rsidR="00682BEA" w:rsidRDefault="00682BEA" w:rsidP="00DF771F">
      <w:pPr>
        <w:rPr>
          <w:rFonts w:cstheme="minorHAnsi"/>
          <w:sz w:val="24"/>
          <w:szCs w:val="24"/>
        </w:rPr>
      </w:pPr>
      <w:r w:rsidRPr="004E66B4">
        <w:rPr>
          <w:rFonts w:cstheme="minorHAnsi"/>
          <w:b/>
          <w:sz w:val="24"/>
          <w:szCs w:val="24"/>
        </w:rPr>
        <w:t>Christmas Parade:</w:t>
      </w:r>
      <w:r>
        <w:rPr>
          <w:rFonts w:cstheme="minorHAnsi"/>
          <w:sz w:val="24"/>
          <w:szCs w:val="24"/>
        </w:rPr>
        <w:t xml:space="preserve">  </w:t>
      </w:r>
      <w:r w:rsidR="004E66B4">
        <w:rPr>
          <w:rFonts w:cstheme="minorHAnsi"/>
          <w:sz w:val="24"/>
          <w:szCs w:val="24"/>
        </w:rPr>
        <w:t>3 s</w:t>
      </w:r>
      <w:r>
        <w:rPr>
          <w:rFonts w:cstheme="minorHAnsi"/>
          <w:sz w:val="24"/>
          <w:szCs w:val="24"/>
        </w:rPr>
        <w:t xml:space="preserve">taff participated in the event on Saturday night. </w:t>
      </w:r>
    </w:p>
    <w:p w:rsidR="00DF771F" w:rsidRDefault="00DF771F" w:rsidP="003550D9">
      <w:pPr>
        <w:spacing w:before="240" w:line="240" w:lineRule="auto"/>
        <w:rPr>
          <w:rFonts w:cstheme="minorHAnsi"/>
          <w:sz w:val="24"/>
          <w:szCs w:val="24"/>
        </w:rPr>
      </w:pPr>
      <w:r w:rsidRPr="008965F1">
        <w:rPr>
          <w:rFonts w:cstheme="minorHAnsi"/>
          <w:b/>
          <w:sz w:val="24"/>
          <w:szCs w:val="24"/>
        </w:rPr>
        <w:t>Girl Scouts:</w:t>
      </w:r>
      <w:r>
        <w:rPr>
          <w:rFonts w:cstheme="minorHAnsi"/>
          <w:sz w:val="24"/>
          <w:szCs w:val="24"/>
        </w:rPr>
        <w:t xml:space="preserve">  </w:t>
      </w:r>
      <w:r w:rsidR="00926472">
        <w:rPr>
          <w:rFonts w:cstheme="minorHAnsi"/>
          <w:sz w:val="24"/>
          <w:szCs w:val="24"/>
        </w:rPr>
        <w:t>The community project presentation will take place at the January meeting</w:t>
      </w:r>
      <w:r w:rsidR="003550D9">
        <w:rPr>
          <w:rFonts w:cstheme="minorHAnsi"/>
          <w:sz w:val="24"/>
          <w:szCs w:val="24"/>
        </w:rPr>
        <w:t xml:space="preserve">.  In order to obtain </w:t>
      </w:r>
      <w:r w:rsidR="00682BEA">
        <w:rPr>
          <w:rFonts w:cstheme="minorHAnsi"/>
          <w:sz w:val="24"/>
          <w:szCs w:val="24"/>
        </w:rPr>
        <w:t>their</w:t>
      </w:r>
      <w:r w:rsidR="003550D9">
        <w:rPr>
          <w:rFonts w:cstheme="minorHAnsi"/>
          <w:sz w:val="24"/>
          <w:szCs w:val="24"/>
        </w:rPr>
        <w:t xml:space="preserve"> Silver Award, </w:t>
      </w:r>
      <w:r w:rsidR="00682BEA">
        <w:rPr>
          <w:rFonts w:cstheme="minorHAnsi"/>
          <w:sz w:val="24"/>
          <w:szCs w:val="24"/>
        </w:rPr>
        <w:t>a scout</w:t>
      </w:r>
      <w:r w:rsidR="003550D9">
        <w:rPr>
          <w:rFonts w:cstheme="minorHAnsi"/>
          <w:sz w:val="24"/>
          <w:szCs w:val="24"/>
        </w:rPr>
        <w:t xml:space="preserve"> reach out to do a butterfly garden on library property.  </w:t>
      </w:r>
    </w:p>
    <w:p w:rsidR="00821A4C" w:rsidRDefault="00C12E51" w:rsidP="00DF771F">
      <w:pPr>
        <w:rPr>
          <w:rFonts w:cstheme="minorHAnsi"/>
          <w:sz w:val="24"/>
          <w:szCs w:val="24"/>
        </w:rPr>
      </w:pPr>
      <w:r w:rsidRPr="009A3D26">
        <w:rPr>
          <w:rFonts w:cstheme="minorHAnsi"/>
          <w:b/>
          <w:sz w:val="24"/>
          <w:szCs w:val="24"/>
        </w:rPr>
        <w:t>Memorial Endowment Account:</w:t>
      </w:r>
      <w:r>
        <w:rPr>
          <w:rFonts w:cstheme="minorHAnsi"/>
          <w:sz w:val="24"/>
          <w:szCs w:val="24"/>
        </w:rPr>
        <w:t xml:space="preserve">  Not </w:t>
      </w:r>
      <w:proofErr w:type="gramStart"/>
      <w:r>
        <w:rPr>
          <w:rFonts w:cstheme="minorHAnsi"/>
          <w:sz w:val="24"/>
          <w:szCs w:val="24"/>
        </w:rPr>
        <w:t>For</w:t>
      </w:r>
      <w:proofErr w:type="gramEnd"/>
      <w:r>
        <w:rPr>
          <w:rFonts w:cstheme="minorHAnsi"/>
          <w:sz w:val="24"/>
          <w:szCs w:val="24"/>
        </w:rPr>
        <w:t xml:space="preserve"> Profit Annual Report. </w:t>
      </w:r>
      <w:r w:rsidR="00821A4C">
        <w:rPr>
          <w:rFonts w:cstheme="minorHAnsi"/>
          <w:sz w:val="24"/>
          <w:szCs w:val="24"/>
        </w:rPr>
        <w:t xml:space="preserve">  This is submitted every year.</w:t>
      </w:r>
      <w:r>
        <w:rPr>
          <w:rFonts w:cstheme="minorHAnsi"/>
          <w:sz w:val="24"/>
          <w:szCs w:val="24"/>
        </w:rPr>
        <w:t xml:space="preserve"> Signatures of </w:t>
      </w:r>
      <w:r w:rsidR="001075F3">
        <w:rPr>
          <w:rFonts w:cstheme="minorHAnsi"/>
          <w:sz w:val="24"/>
          <w:szCs w:val="24"/>
        </w:rPr>
        <w:t xml:space="preserve">Secretary, </w:t>
      </w:r>
      <w:r w:rsidR="009A3D26">
        <w:rPr>
          <w:rFonts w:cstheme="minorHAnsi"/>
          <w:sz w:val="24"/>
          <w:szCs w:val="24"/>
        </w:rPr>
        <w:t>Treasurer, President and Director</w:t>
      </w:r>
      <w:r w:rsidR="00272E3D">
        <w:rPr>
          <w:rFonts w:cstheme="minorHAnsi"/>
          <w:sz w:val="24"/>
          <w:szCs w:val="24"/>
        </w:rPr>
        <w:t>s</w:t>
      </w:r>
      <w:r w:rsidR="009A3D26">
        <w:rPr>
          <w:rFonts w:cstheme="minorHAnsi"/>
          <w:sz w:val="24"/>
          <w:szCs w:val="24"/>
        </w:rPr>
        <w:t xml:space="preserve"> </w:t>
      </w:r>
      <w:r w:rsidR="00272E3D">
        <w:rPr>
          <w:rFonts w:cstheme="minorHAnsi"/>
          <w:sz w:val="24"/>
          <w:szCs w:val="24"/>
        </w:rPr>
        <w:t>are</w:t>
      </w:r>
      <w:r w:rsidR="009A3D26">
        <w:rPr>
          <w:rFonts w:cstheme="minorHAnsi"/>
          <w:sz w:val="24"/>
          <w:szCs w:val="24"/>
        </w:rPr>
        <w:t xml:space="preserve"> needed.  First a change of </w:t>
      </w:r>
      <w:r w:rsidR="009A3D26">
        <w:rPr>
          <w:rFonts w:cstheme="minorHAnsi"/>
          <w:sz w:val="24"/>
          <w:szCs w:val="24"/>
        </w:rPr>
        <w:lastRenderedPageBreak/>
        <w:t>treasurer information needs to be completed</w:t>
      </w:r>
      <w:r w:rsidR="00821A4C">
        <w:rPr>
          <w:rFonts w:cstheme="minorHAnsi"/>
          <w:sz w:val="24"/>
          <w:szCs w:val="24"/>
        </w:rPr>
        <w:t xml:space="preserve"> as it still </w:t>
      </w:r>
      <w:r w:rsidR="00272E3D">
        <w:rPr>
          <w:rFonts w:cstheme="minorHAnsi"/>
          <w:sz w:val="24"/>
          <w:szCs w:val="24"/>
        </w:rPr>
        <w:t>has</w:t>
      </w:r>
      <w:r w:rsidR="00821A4C">
        <w:rPr>
          <w:rFonts w:cstheme="minorHAnsi"/>
          <w:sz w:val="24"/>
          <w:szCs w:val="24"/>
        </w:rPr>
        <w:t xml:space="preserve"> Rodney </w:t>
      </w:r>
      <w:proofErr w:type="spellStart"/>
      <w:r w:rsidR="00821A4C">
        <w:rPr>
          <w:rFonts w:cstheme="minorHAnsi"/>
          <w:sz w:val="24"/>
          <w:szCs w:val="24"/>
        </w:rPr>
        <w:t>Schreckenberg</w:t>
      </w:r>
      <w:proofErr w:type="spellEnd"/>
      <w:r w:rsidR="00821A4C">
        <w:rPr>
          <w:rFonts w:cstheme="minorHAnsi"/>
          <w:sz w:val="24"/>
          <w:szCs w:val="24"/>
        </w:rPr>
        <w:t xml:space="preserve"> as registered agent</w:t>
      </w:r>
      <w:r w:rsidR="009A3D26">
        <w:rPr>
          <w:rFonts w:cstheme="minorHAnsi"/>
          <w:sz w:val="24"/>
          <w:szCs w:val="24"/>
        </w:rPr>
        <w:t xml:space="preserve">.  This will need to be added to the agenda for the January meeting.   I have included a </w:t>
      </w:r>
      <w:r w:rsidR="004776FC">
        <w:rPr>
          <w:rFonts w:cstheme="minorHAnsi"/>
          <w:sz w:val="24"/>
          <w:szCs w:val="24"/>
        </w:rPr>
        <w:t>S</w:t>
      </w:r>
      <w:r w:rsidR="009A3D26">
        <w:rPr>
          <w:rFonts w:cstheme="minorHAnsi"/>
          <w:sz w:val="24"/>
          <w:szCs w:val="24"/>
        </w:rPr>
        <w:t xml:space="preserve">tatement of </w:t>
      </w:r>
      <w:r w:rsidR="004776FC">
        <w:rPr>
          <w:rFonts w:cstheme="minorHAnsi"/>
          <w:sz w:val="24"/>
          <w:szCs w:val="24"/>
        </w:rPr>
        <w:t>C</w:t>
      </w:r>
      <w:r w:rsidR="009A3D26">
        <w:rPr>
          <w:rFonts w:cstheme="minorHAnsi"/>
          <w:sz w:val="24"/>
          <w:szCs w:val="24"/>
        </w:rPr>
        <w:t xml:space="preserve">hange </w:t>
      </w:r>
      <w:r w:rsidR="00825783">
        <w:rPr>
          <w:rFonts w:cstheme="minorHAnsi"/>
          <w:sz w:val="24"/>
          <w:szCs w:val="24"/>
        </w:rPr>
        <w:t xml:space="preserve">form </w:t>
      </w:r>
      <w:r w:rsidR="004776FC">
        <w:rPr>
          <w:rFonts w:cstheme="minorHAnsi"/>
          <w:sz w:val="24"/>
          <w:szCs w:val="24"/>
        </w:rPr>
        <w:t xml:space="preserve">with </w:t>
      </w:r>
      <w:r w:rsidR="00825783">
        <w:rPr>
          <w:rFonts w:cstheme="minorHAnsi"/>
          <w:sz w:val="24"/>
          <w:szCs w:val="24"/>
        </w:rPr>
        <w:t xml:space="preserve">guidelines.  </w:t>
      </w:r>
    </w:p>
    <w:p w:rsidR="00821A4C" w:rsidRDefault="00821A4C" w:rsidP="0082578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25783">
        <w:rPr>
          <w:rFonts w:cstheme="minorHAnsi"/>
          <w:sz w:val="24"/>
          <w:szCs w:val="24"/>
        </w:rPr>
        <w:t>Verify the Board of Directors</w:t>
      </w:r>
      <w:r w:rsidR="007E14EA">
        <w:rPr>
          <w:rFonts w:cstheme="minorHAnsi"/>
          <w:sz w:val="24"/>
          <w:szCs w:val="24"/>
        </w:rPr>
        <w:t xml:space="preserve"> (Board members are voted upon at the annual meeting)</w:t>
      </w:r>
    </w:p>
    <w:p w:rsidR="007E14EA" w:rsidRPr="00825783" w:rsidRDefault="007E14EA" w:rsidP="0082578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Trustee </w:t>
      </w:r>
      <w:proofErr w:type="spellStart"/>
      <w:r>
        <w:rPr>
          <w:rFonts w:cstheme="minorHAnsi"/>
          <w:sz w:val="24"/>
          <w:szCs w:val="24"/>
        </w:rPr>
        <w:t>Krizan</w:t>
      </w:r>
      <w:proofErr w:type="spellEnd"/>
      <w:r>
        <w:rPr>
          <w:rFonts w:cstheme="minorHAnsi"/>
          <w:sz w:val="24"/>
          <w:szCs w:val="24"/>
        </w:rPr>
        <w:t>, when people are appointed to the library board, they automatically become members of the endowment asso</w:t>
      </w:r>
      <w:r w:rsidR="006812A2">
        <w:rPr>
          <w:rFonts w:cstheme="minorHAnsi"/>
          <w:sz w:val="24"/>
          <w:szCs w:val="24"/>
        </w:rPr>
        <w:t>ciation board.  The officers of the library board then become the officers of the endowment board.   The endowment board members must be voted upon at the annual endowment meeting.</w:t>
      </w:r>
    </w:p>
    <w:p w:rsidR="00570D61" w:rsidRDefault="00821A4C" w:rsidP="00DF77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Review forms and discuss.  </w:t>
      </w:r>
    </w:p>
    <w:p w:rsidR="002930C8" w:rsidRPr="002930C8" w:rsidRDefault="006849DC" w:rsidP="002930C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Account Information</w:t>
      </w:r>
    </w:p>
    <w:p w:rsidR="002930C8" w:rsidRPr="002930C8" w:rsidRDefault="00F03659" w:rsidP="00570D61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2930C8">
        <w:rPr>
          <w:rFonts w:cstheme="minorHAnsi"/>
          <w:sz w:val="24"/>
          <w:szCs w:val="24"/>
        </w:rPr>
        <w:t>Opened December 17, 2014</w:t>
      </w:r>
      <w:r w:rsidR="00442E83" w:rsidRPr="002930C8">
        <w:rPr>
          <w:rFonts w:cstheme="minorHAnsi"/>
          <w:sz w:val="24"/>
          <w:szCs w:val="24"/>
        </w:rPr>
        <w:t xml:space="preserve">.  </w:t>
      </w:r>
    </w:p>
    <w:p w:rsidR="002930C8" w:rsidRPr="002930C8" w:rsidRDefault="00442E83" w:rsidP="00570D61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2930C8">
        <w:rPr>
          <w:rFonts w:cstheme="minorHAnsi"/>
          <w:sz w:val="24"/>
          <w:szCs w:val="24"/>
        </w:rPr>
        <w:t xml:space="preserve">Vanguard check in the amount of $64,473.00.  </w:t>
      </w:r>
    </w:p>
    <w:p w:rsidR="00D079B7" w:rsidRPr="002930C8" w:rsidRDefault="00442E83" w:rsidP="00570D61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2930C8">
        <w:rPr>
          <w:rFonts w:cstheme="minorHAnsi"/>
          <w:sz w:val="24"/>
          <w:szCs w:val="24"/>
        </w:rPr>
        <w:t xml:space="preserve">26 other checks in the amount of $1,145.00.  </w:t>
      </w:r>
      <w:r w:rsidR="00D079B7" w:rsidRPr="002930C8">
        <w:rPr>
          <w:rFonts w:cstheme="minorHAnsi"/>
          <w:sz w:val="24"/>
          <w:szCs w:val="24"/>
        </w:rPr>
        <w:t xml:space="preserve">  </w:t>
      </w:r>
    </w:p>
    <w:p w:rsidR="00570D61" w:rsidRDefault="00D079B7" w:rsidP="00570D61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E3770B">
        <w:rPr>
          <w:rFonts w:cstheme="minorHAnsi"/>
          <w:sz w:val="24"/>
          <w:szCs w:val="24"/>
        </w:rPr>
        <w:t xml:space="preserve">Edward Jones needs a copy of a letter from IRS that indicates our EIN number </w:t>
      </w:r>
    </w:p>
    <w:p w:rsidR="00E3770B" w:rsidRDefault="00E3770B" w:rsidP="00570D61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After calling the IRS I tried to use the following information to obtain a verification letter </w:t>
      </w:r>
    </w:p>
    <w:p w:rsidR="00E3770B" w:rsidRDefault="00E3770B" w:rsidP="00E3770B">
      <w:pPr>
        <w:pStyle w:val="ListParagraph"/>
        <w:numPr>
          <w:ilvl w:val="2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Columbia Public Library Memorial Endowment Association </w:t>
      </w:r>
    </w:p>
    <w:p w:rsidR="00E3770B" w:rsidRDefault="00E3770B" w:rsidP="00E3770B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106 N. Metter</w:t>
      </w:r>
    </w:p>
    <w:p w:rsidR="00E3770B" w:rsidRDefault="00E3770B" w:rsidP="00E3770B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1316 Palmer Creek Dr.</w:t>
      </w:r>
    </w:p>
    <w:p w:rsidR="00E3770B" w:rsidRDefault="00E3770B" w:rsidP="00E3770B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208 S. Rapp Ave</w:t>
      </w:r>
    </w:p>
    <w:p w:rsidR="00A557D8" w:rsidRPr="006849DC" w:rsidRDefault="00A557D8" w:rsidP="006849D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6849DC">
        <w:rPr>
          <w:rFonts w:cstheme="minorHAnsi"/>
          <w:sz w:val="24"/>
          <w:szCs w:val="24"/>
        </w:rPr>
        <w:t xml:space="preserve">Perhaps City Hall has a letter from the IRS. </w:t>
      </w:r>
      <w:r w:rsidR="006849DC" w:rsidRPr="006849DC">
        <w:rPr>
          <w:rFonts w:cstheme="minorHAnsi"/>
          <w:sz w:val="24"/>
          <w:szCs w:val="24"/>
        </w:rPr>
        <w:t xml:space="preserve">  I will contact if needed.  Sara was also working on this.  </w:t>
      </w:r>
    </w:p>
    <w:p w:rsidR="00A557D8" w:rsidRPr="00A557D8" w:rsidRDefault="00A557D8" w:rsidP="00A557D8">
      <w:pPr>
        <w:spacing w:after="0" w:line="240" w:lineRule="auto"/>
        <w:rPr>
          <w:rFonts w:cstheme="minorHAnsi"/>
          <w:sz w:val="24"/>
          <w:szCs w:val="24"/>
        </w:rPr>
      </w:pPr>
    </w:p>
    <w:p w:rsidR="00DF771F" w:rsidRDefault="00DF771F" w:rsidP="00DF771F">
      <w:pPr>
        <w:spacing w:after="0" w:line="240" w:lineRule="auto"/>
        <w:rPr>
          <w:sz w:val="24"/>
          <w:szCs w:val="24"/>
        </w:rPr>
      </w:pPr>
      <w:r w:rsidRPr="00070A1D">
        <w:rPr>
          <w:b/>
          <w:sz w:val="24"/>
          <w:szCs w:val="24"/>
        </w:rPr>
        <w:t xml:space="preserve">Director </w:t>
      </w:r>
      <w:r w:rsidR="004E66B4">
        <w:rPr>
          <w:b/>
          <w:sz w:val="24"/>
          <w:szCs w:val="24"/>
        </w:rPr>
        <w:t>Position</w:t>
      </w:r>
      <w:r w:rsidRPr="00070A1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3550D9">
        <w:rPr>
          <w:sz w:val="24"/>
          <w:szCs w:val="24"/>
        </w:rPr>
        <w:t xml:space="preserve">Ads were placed with City of Columbia, Illinois Library Association, Missouri Library Association, RAILS Library System up north by Chicago, IHLS our library system, </w:t>
      </w:r>
    </w:p>
    <w:p w:rsidR="003550D9" w:rsidRDefault="003550D9" w:rsidP="00DF7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INALJ.COM (I Need a Library Job) Indeed, LinkedIn, and X.   As of </w:t>
      </w:r>
      <w:proofErr w:type="gramStart"/>
      <w:r>
        <w:rPr>
          <w:sz w:val="24"/>
          <w:szCs w:val="24"/>
        </w:rPr>
        <w:t>today</w:t>
      </w:r>
      <w:proofErr w:type="gramEnd"/>
      <w:r>
        <w:rPr>
          <w:sz w:val="24"/>
          <w:szCs w:val="24"/>
        </w:rPr>
        <w:t xml:space="preserve"> we have 1</w:t>
      </w:r>
      <w:r w:rsidR="004776FC">
        <w:rPr>
          <w:sz w:val="24"/>
          <w:szCs w:val="24"/>
        </w:rPr>
        <w:t>2</w:t>
      </w:r>
      <w:r w:rsidR="00272E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applications. </w:t>
      </w:r>
    </w:p>
    <w:p w:rsidR="003550D9" w:rsidRDefault="003550D9" w:rsidP="00DF77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Applications will be accepted until January</w:t>
      </w:r>
      <w:r w:rsidR="00682BEA">
        <w:rPr>
          <w:sz w:val="24"/>
          <w:szCs w:val="24"/>
        </w:rPr>
        <w:t xml:space="preserve"> 7</w:t>
      </w:r>
      <w:r w:rsidR="00682BEA" w:rsidRPr="00682BEA">
        <w:rPr>
          <w:sz w:val="24"/>
          <w:szCs w:val="24"/>
          <w:vertAlign w:val="superscript"/>
        </w:rPr>
        <w:t>th</w:t>
      </w:r>
      <w:r w:rsidR="002930C8">
        <w:rPr>
          <w:sz w:val="24"/>
          <w:szCs w:val="24"/>
        </w:rPr>
        <w:t xml:space="preserve">.  Would the committee like to schedule a meeting to review applications that have been received as of now?  </w:t>
      </w:r>
    </w:p>
    <w:p w:rsidR="00DF771F" w:rsidRDefault="00DF771F" w:rsidP="00DF771F">
      <w:pPr>
        <w:spacing w:after="0" w:line="240" w:lineRule="auto"/>
        <w:rPr>
          <w:sz w:val="24"/>
          <w:szCs w:val="24"/>
        </w:rPr>
      </w:pPr>
    </w:p>
    <w:p w:rsidR="00DF771F" w:rsidRDefault="00DF771F" w:rsidP="00DF771F">
      <w:pPr>
        <w:rPr>
          <w:sz w:val="24"/>
          <w:szCs w:val="24"/>
        </w:rPr>
      </w:pPr>
    </w:p>
    <w:p w:rsidR="00570D61" w:rsidRDefault="00570D61" w:rsidP="00DF771F">
      <w:pPr>
        <w:rPr>
          <w:sz w:val="24"/>
          <w:szCs w:val="24"/>
        </w:rPr>
      </w:pPr>
    </w:p>
    <w:p w:rsidR="00570D61" w:rsidRDefault="00570D61" w:rsidP="00DF771F">
      <w:pPr>
        <w:rPr>
          <w:sz w:val="24"/>
          <w:szCs w:val="24"/>
        </w:rPr>
      </w:pPr>
    </w:p>
    <w:p w:rsidR="00570D61" w:rsidRDefault="00570D61" w:rsidP="00DF771F">
      <w:pPr>
        <w:rPr>
          <w:sz w:val="24"/>
          <w:szCs w:val="24"/>
        </w:rPr>
      </w:pPr>
    </w:p>
    <w:p w:rsidR="00570D61" w:rsidRDefault="00570D61" w:rsidP="00DF771F">
      <w:pPr>
        <w:rPr>
          <w:sz w:val="24"/>
          <w:szCs w:val="24"/>
        </w:rPr>
      </w:pPr>
    </w:p>
    <w:p w:rsidR="00570D61" w:rsidRDefault="00570D61" w:rsidP="00DF771F">
      <w:pPr>
        <w:rPr>
          <w:sz w:val="24"/>
          <w:szCs w:val="24"/>
        </w:rPr>
      </w:pPr>
    </w:p>
    <w:p w:rsidR="00570D61" w:rsidRDefault="00570D61" w:rsidP="00DF771F">
      <w:pPr>
        <w:rPr>
          <w:sz w:val="24"/>
          <w:szCs w:val="24"/>
        </w:rPr>
      </w:pPr>
    </w:p>
    <w:p w:rsidR="00570D61" w:rsidRDefault="00570D61" w:rsidP="00DF771F">
      <w:pPr>
        <w:rPr>
          <w:sz w:val="24"/>
          <w:szCs w:val="24"/>
        </w:rPr>
      </w:pPr>
    </w:p>
    <w:p w:rsidR="00570D61" w:rsidRDefault="00570D61" w:rsidP="00DF771F">
      <w:pPr>
        <w:rPr>
          <w:sz w:val="24"/>
          <w:szCs w:val="24"/>
        </w:rPr>
      </w:pPr>
    </w:p>
    <w:p w:rsidR="00570D61" w:rsidRDefault="00570D61" w:rsidP="00DF771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1139"/>
        <w:gridCol w:w="1176"/>
        <w:gridCol w:w="1195"/>
        <w:gridCol w:w="900"/>
        <w:gridCol w:w="900"/>
      </w:tblGrid>
      <w:tr w:rsidR="004E66B4" w:rsidRPr="00D21BC0" w:rsidTr="0057077F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Pr="00D21BC0" w:rsidRDefault="004E66B4" w:rsidP="008D7545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63555304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November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</w:tr>
      <w:tr w:rsidR="004E66B4" w:rsidRPr="00D21BC0" w:rsidTr="0057077F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4" w:rsidRPr="00D21BC0" w:rsidRDefault="004E66B4" w:rsidP="008D7545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 xml:space="preserve">Physical Items Circulated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ED0993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5013</w:t>
            </w:r>
          </w:p>
          <w:p w:rsidR="00ED0993" w:rsidRPr="002930C8" w:rsidRDefault="002930C8" w:rsidP="008D75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30C8">
              <w:rPr>
                <w:rFonts w:ascii="Arial" w:hAnsi="Arial" w:cs="Arial"/>
                <w:sz w:val="16"/>
                <w:szCs w:val="16"/>
              </w:rPr>
              <w:t>With renewals</w:t>
            </w:r>
          </w:p>
          <w:p w:rsidR="00ED0993" w:rsidRDefault="00ED0993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5742</w:t>
            </w:r>
          </w:p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Ren.  6302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5922</w:t>
            </w:r>
          </w:p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Ren.</w:t>
            </w:r>
          </w:p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8261</w:t>
            </w:r>
          </w:p>
        </w:tc>
      </w:tr>
      <w:tr w:rsidR="004E66B4" w:rsidRPr="00D21BC0" w:rsidTr="0057077F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66B4" w:rsidRPr="00D21BC0" w:rsidRDefault="004E66B4" w:rsidP="008D7545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Physical Items Circulated 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66B4" w:rsidRDefault="00FD038B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8560</w:t>
            </w:r>
          </w:p>
        </w:tc>
      </w:tr>
      <w:tr w:rsidR="004E66B4" w:rsidRPr="00D21BC0" w:rsidTr="0057077F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4" w:rsidRPr="00D21BC0" w:rsidRDefault="004E66B4" w:rsidP="008D7545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Online Items Circulated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ED0993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2392</w:t>
            </w:r>
          </w:p>
        </w:tc>
      </w:tr>
      <w:tr w:rsidR="004E66B4" w:rsidRPr="00D21BC0" w:rsidTr="0057077F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66B4" w:rsidRPr="00D21BC0" w:rsidRDefault="004E66B4" w:rsidP="008D7545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Online Items Circulated 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66B4" w:rsidRDefault="007F46D9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1574</w:t>
            </w:r>
          </w:p>
        </w:tc>
      </w:tr>
      <w:tr w:rsidR="004E66B4" w:rsidRPr="00D21BC0" w:rsidTr="0057077F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Pr="00D21BC0" w:rsidRDefault="004E66B4" w:rsidP="008D7545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Online Newspapers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FD038B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4E66B4" w:rsidRPr="00D21BC0" w:rsidTr="0057077F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66B4" w:rsidRPr="00D21BC0" w:rsidRDefault="004E66B4" w:rsidP="008D7545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Online Newspapers 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66B4" w:rsidRDefault="00EC7A1C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3042</w:t>
            </w:r>
          </w:p>
        </w:tc>
      </w:tr>
      <w:tr w:rsidR="004E66B4" w:rsidRPr="00D21BC0" w:rsidTr="0057077F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4" w:rsidRPr="00D21BC0" w:rsidRDefault="004E66B4" w:rsidP="008D7545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 xml:space="preserve">New Items Added </w:t>
            </w:r>
            <w:proofErr w:type="gramStart"/>
            <w:r w:rsidRPr="00D21BC0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D21BC0">
              <w:rPr>
                <w:rFonts w:ascii="Arial" w:hAnsi="Arial" w:cs="Arial"/>
                <w:sz w:val="20"/>
                <w:szCs w:val="20"/>
              </w:rPr>
              <w:t xml:space="preserve"> Collection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ED0993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</w:tr>
      <w:tr w:rsidR="004E66B4" w:rsidRPr="00D21BC0" w:rsidTr="0057077F">
        <w:trPr>
          <w:trHeight w:val="28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Pr="00D21BC0" w:rsidRDefault="004E66B4" w:rsidP="008D7545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Library Website Visits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EC7A1C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3180</w:t>
            </w:r>
          </w:p>
        </w:tc>
      </w:tr>
      <w:tr w:rsidR="004E66B4" w:rsidRPr="00D21BC0" w:rsidTr="0057077F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B4" w:rsidRPr="00D21BC0" w:rsidRDefault="004E66B4" w:rsidP="008D7545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New Patrons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ED0993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4E66B4" w:rsidRPr="00D21BC0" w:rsidTr="0057077F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66B4" w:rsidRPr="00D21BC0" w:rsidRDefault="004E66B4" w:rsidP="008D7545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New Patrons 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66B4" w:rsidRDefault="00EC7A1C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66B4" w:rsidRDefault="00EC7A1C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66B4" w:rsidRDefault="00EC7A1C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66B4" w:rsidRDefault="00EC7A1C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4E66B4" w:rsidRPr="00D21BC0" w:rsidTr="0057077F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B4" w:rsidRPr="00D21BC0" w:rsidRDefault="004E66B4" w:rsidP="008D7545">
            <w:pPr>
              <w:rPr>
                <w:rFonts w:ascii="Arial" w:hAnsi="Arial" w:cs="Arial"/>
                <w:sz w:val="20"/>
                <w:szCs w:val="20"/>
              </w:rPr>
            </w:pPr>
            <w:r w:rsidRPr="00D21BC0">
              <w:rPr>
                <w:rFonts w:ascii="Arial" w:hAnsi="Arial" w:cs="Arial"/>
                <w:sz w:val="20"/>
                <w:szCs w:val="20"/>
              </w:rPr>
              <w:t>Program attendance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FD038B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1864</w:t>
            </w:r>
          </w:p>
        </w:tc>
      </w:tr>
      <w:tr w:rsidR="004E66B4" w:rsidRPr="00D21BC0" w:rsidTr="0057077F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B4" w:rsidRPr="00D21BC0" w:rsidRDefault="004E66B4" w:rsidP="008D7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Notary Service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FD038B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4E66B4" w:rsidRPr="00D21BC0" w:rsidTr="0057077F">
        <w:trPr>
          <w:trHeight w:val="26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B4" w:rsidRDefault="004E66B4" w:rsidP="008D7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 Count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FD038B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B4" w:rsidRDefault="004E66B4" w:rsidP="008D75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4685</w:t>
            </w:r>
          </w:p>
        </w:tc>
      </w:tr>
      <w:bookmarkEnd w:id="1"/>
    </w:tbl>
    <w:p w:rsidR="00FF51EC" w:rsidRDefault="00FF51EC"/>
    <w:sectPr w:rsidR="00FF5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55CAA"/>
    <w:multiLevelType w:val="hybridMultilevel"/>
    <w:tmpl w:val="444A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84089"/>
    <w:multiLevelType w:val="hybridMultilevel"/>
    <w:tmpl w:val="11CE6C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FE31C1"/>
    <w:multiLevelType w:val="hybridMultilevel"/>
    <w:tmpl w:val="E574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35D42"/>
    <w:multiLevelType w:val="hybridMultilevel"/>
    <w:tmpl w:val="02FC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4779F"/>
    <w:multiLevelType w:val="hybridMultilevel"/>
    <w:tmpl w:val="E7E6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1F"/>
    <w:rsid w:val="00083555"/>
    <w:rsid w:val="001075F3"/>
    <w:rsid w:val="00272E3D"/>
    <w:rsid w:val="002930C8"/>
    <w:rsid w:val="003550D9"/>
    <w:rsid w:val="003D3F3C"/>
    <w:rsid w:val="00442E83"/>
    <w:rsid w:val="004776FC"/>
    <w:rsid w:val="004A4CC6"/>
    <w:rsid w:val="004E66B4"/>
    <w:rsid w:val="0057077F"/>
    <w:rsid w:val="00570D61"/>
    <w:rsid w:val="006474C8"/>
    <w:rsid w:val="006812A2"/>
    <w:rsid w:val="00682BEA"/>
    <w:rsid w:val="006849DC"/>
    <w:rsid w:val="0071563F"/>
    <w:rsid w:val="007647D0"/>
    <w:rsid w:val="00774E3D"/>
    <w:rsid w:val="007A27E2"/>
    <w:rsid w:val="007E14EA"/>
    <w:rsid w:val="007E7BE4"/>
    <w:rsid w:val="007F46D9"/>
    <w:rsid w:val="00811AE3"/>
    <w:rsid w:val="00821A4C"/>
    <w:rsid w:val="00825783"/>
    <w:rsid w:val="00926472"/>
    <w:rsid w:val="009A3D26"/>
    <w:rsid w:val="00A557D8"/>
    <w:rsid w:val="00C12E51"/>
    <w:rsid w:val="00C15FBD"/>
    <w:rsid w:val="00CA10D3"/>
    <w:rsid w:val="00D079B7"/>
    <w:rsid w:val="00DF771F"/>
    <w:rsid w:val="00E3770B"/>
    <w:rsid w:val="00E51231"/>
    <w:rsid w:val="00EC7A1C"/>
    <w:rsid w:val="00ED0993"/>
    <w:rsid w:val="00EF0FF1"/>
    <w:rsid w:val="00F03659"/>
    <w:rsid w:val="00FD038B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3150"/>
  <w15:chartTrackingRefBased/>
  <w15:docId w15:val="{A1C0DF04-723A-4DA0-A23B-D1C0F7A9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Annette</cp:lastModifiedBy>
  <cp:revision>12</cp:revision>
  <cp:lastPrinted>2024-12-10T21:17:00Z</cp:lastPrinted>
  <dcterms:created xsi:type="dcterms:W3CDTF">2024-11-27T19:25:00Z</dcterms:created>
  <dcterms:modified xsi:type="dcterms:W3CDTF">2024-12-10T21:25:00Z</dcterms:modified>
</cp:coreProperties>
</file>